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3" w:rsidRDefault="00C5757D" w:rsidP="001A6194">
      <w:pPr>
        <w:pStyle w:val="NoSpacing"/>
      </w:pPr>
      <w:r>
        <w:t>CHAIR'S REPORT</w:t>
      </w:r>
    </w:p>
    <w:p w:rsidR="00C5757D" w:rsidRDefault="00C5757D" w:rsidP="001A6194">
      <w:pPr>
        <w:pStyle w:val="NoSpacing"/>
      </w:pPr>
      <w:r>
        <w:t>BELCONNEN COMMUNITY COUNCIL AGM</w:t>
      </w:r>
    </w:p>
    <w:p w:rsidR="00C5757D" w:rsidRDefault="00C5757D" w:rsidP="001A6194">
      <w:pPr>
        <w:pStyle w:val="NoSpacing"/>
      </w:pPr>
      <w:r>
        <w:t>17 NOVEMBER 2015</w:t>
      </w:r>
    </w:p>
    <w:p w:rsidR="00C5757D" w:rsidRDefault="00C5757D" w:rsidP="001A6194">
      <w:pPr>
        <w:pStyle w:val="NoSpacing"/>
      </w:pPr>
    </w:p>
    <w:p w:rsidR="008126D3" w:rsidRDefault="00C5757D" w:rsidP="008126D3">
      <w:pPr>
        <w:pStyle w:val="NoSpacing"/>
        <w:numPr>
          <w:ilvl w:val="0"/>
          <w:numId w:val="2"/>
        </w:numPr>
      </w:pPr>
      <w:r>
        <w:t>T</w:t>
      </w:r>
      <w:r w:rsidR="008126D3">
        <w:t>he BCC has undergone a major transformation this year. Some of our internal highlights since the last AGM include: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>modernising our logo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>setting up a new, functional website which looks and feels modern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>produced promotional material, including business cards, magnets, stickers and pull-up banners</w:t>
      </w:r>
      <w:r w:rsidR="002B1883">
        <w:t>, and updated our e-mail newsletter format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 xml:space="preserve">simplified and clarified our membership requirements 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>updated our constitution; and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>finalised the professional photos of Belconnen which we commissioned last year</w:t>
      </w:r>
    </w:p>
    <w:p w:rsidR="008126D3" w:rsidRDefault="008126D3" w:rsidP="008126D3">
      <w:pPr>
        <w:pStyle w:val="NoSpacing"/>
        <w:numPr>
          <w:ilvl w:val="1"/>
          <w:numId w:val="2"/>
        </w:numPr>
      </w:pPr>
      <w:r>
        <w:t>grown our Facebook and Twitter followers enormously and established an Instagram account – all which we post on regularly, especially Facebook</w:t>
      </w:r>
      <w:r w:rsidR="002B1883">
        <w:t xml:space="preserve">, which has had a 300% increase of likes and a reach that is in many weeks in the thousands and tens of thousands </w:t>
      </w:r>
    </w:p>
    <w:p w:rsidR="008126D3" w:rsidRDefault="008126D3" w:rsidP="008126D3">
      <w:pPr>
        <w:pStyle w:val="NoSpacing"/>
        <w:numPr>
          <w:ilvl w:val="0"/>
          <w:numId w:val="2"/>
        </w:numPr>
      </w:pPr>
      <w:r>
        <w:t>In terms of community consultation, we:</w:t>
      </w:r>
    </w:p>
    <w:p w:rsidR="008126D3" w:rsidRDefault="00226B7B" w:rsidP="008126D3">
      <w:pPr>
        <w:pStyle w:val="NoSpacing"/>
        <w:numPr>
          <w:ilvl w:val="1"/>
          <w:numId w:val="2"/>
        </w:numPr>
      </w:pPr>
      <w:r>
        <w:t>facilitated broad community engagement with the Belconnen Town Centre Master Plan; so much so that we believe the draft is largely a genuine reflection of community views and desires (except maybe what’s proposed for Lathlain Street)</w:t>
      </w:r>
    </w:p>
    <w:p w:rsidR="00226B7B" w:rsidRDefault="00226B7B" w:rsidP="008126D3">
      <w:pPr>
        <w:pStyle w:val="NoSpacing"/>
        <w:numPr>
          <w:ilvl w:val="1"/>
          <w:numId w:val="2"/>
        </w:numPr>
      </w:pPr>
      <w:r>
        <w:t>hosted a pop-up photography exhibition at Westfield Belconnen to promote a local artist, photos of Belconnen, and the Belconnen Town Centre Master Plan</w:t>
      </w:r>
    </w:p>
    <w:p w:rsidR="00226B7B" w:rsidRDefault="00226B7B" w:rsidP="008126D3">
      <w:pPr>
        <w:pStyle w:val="NoSpacing"/>
        <w:numPr>
          <w:ilvl w:val="1"/>
          <w:numId w:val="2"/>
        </w:numPr>
      </w:pPr>
      <w:r>
        <w:t xml:space="preserve">had stalls at and partnered with numerous fetes including the </w:t>
      </w:r>
      <w:proofErr w:type="spellStart"/>
      <w:r>
        <w:t>Charny</w:t>
      </w:r>
      <w:proofErr w:type="spellEnd"/>
      <w:r>
        <w:t xml:space="preserve"> </w:t>
      </w:r>
      <w:proofErr w:type="spellStart"/>
      <w:r>
        <w:t>Carny</w:t>
      </w:r>
      <w:proofErr w:type="spellEnd"/>
      <w:r>
        <w:t>, the Hawker Primary fete, and the Scullin and Kaleen Parties at the Shops</w:t>
      </w:r>
    </w:p>
    <w:p w:rsidR="008126D3" w:rsidRDefault="00226B7B" w:rsidP="00226B7B">
      <w:pPr>
        <w:pStyle w:val="NoSpacing"/>
        <w:numPr>
          <w:ilvl w:val="1"/>
          <w:numId w:val="2"/>
        </w:numPr>
      </w:pPr>
      <w:r>
        <w:t>participated in and hosted a community consultation session on the Statement of Planning Intent</w:t>
      </w:r>
      <w:r w:rsidR="00C5757D">
        <w:t xml:space="preserve"> (released yesterday) </w:t>
      </w:r>
      <w:r>
        <w:t xml:space="preserve"> – we were the only CC to host our own consultation on this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 xml:space="preserve">provided a detailed submission on </w:t>
      </w:r>
      <w:r w:rsidR="00C5757D">
        <w:t>the Smart Parking Trial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 xml:space="preserve">provided submissions on the UC Public Hospital, Riverview development, CSIRO development, the budget consultation – to name just a handful 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>participated in numerous community meetings, including on the Basin Priority Project, West Belconnen, UC Public Hospital and light rail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 xml:space="preserve">campaigned vigorously for the Department of Immigration to stay in Belconnen, including promoting the grassroots approach in the community, writing numerous letters right across the board, and hosting a joint town hall meeting with Belconnen Community Service which was attended by planner, real estate agents, and both Zed </w:t>
      </w:r>
      <w:proofErr w:type="spellStart"/>
      <w:r w:rsidR="00C5757D">
        <w:t>Seselja</w:t>
      </w:r>
      <w:proofErr w:type="spellEnd"/>
      <w:r w:rsidR="00C5757D">
        <w:t xml:space="preserve"> </w:t>
      </w:r>
      <w:r>
        <w:t>and Andrew Leigh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 xml:space="preserve">regularly appeared in television, radio and print news; 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>judged a Belconnen art competition</w:t>
      </w:r>
    </w:p>
    <w:p w:rsidR="00226B7B" w:rsidRDefault="00226B7B" w:rsidP="00226B7B">
      <w:pPr>
        <w:pStyle w:val="NoSpacing"/>
        <w:numPr>
          <w:ilvl w:val="1"/>
          <w:numId w:val="2"/>
        </w:numPr>
      </w:pPr>
      <w:r>
        <w:t>and held meetings – more than monthly – on issues of local concern, especially Mr Fluffy and the West Belconnen development, and taken them to other venues to increase our reach</w:t>
      </w:r>
    </w:p>
    <w:p w:rsidR="00226B7B" w:rsidRDefault="00226B7B" w:rsidP="008126D3">
      <w:pPr>
        <w:pStyle w:val="NoSpacing"/>
        <w:numPr>
          <w:ilvl w:val="0"/>
          <w:numId w:val="2"/>
        </w:numPr>
      </w:pPr>
      <w:r>
        <w:t>I’m particularly proud of the stronger relationships we have formed with the Belconnen Arts Centre, Belconnen Community Service, University of Canberra and Westfield Belconnen</w:t>
      </w:r>
      <w:r w:rsidR="00C5757D">
        <w:t>.</w:t>
      </w:r>
    </w:p>
    <w:p w:rsidR="001A6194" w:rsidRDefault="008126D3" w:rsidP="008126D3">
      <w:pPr>
        <w:pStyle w:val="NoSpacing"/>
        <w:numPr>
          <w:ilvl w:val="0"/>
          <w:numId w:val="2"/>
        </w:numPr>
      </w:pPr>
      <w:r>
        <w:t>None of this happened by accident</w:t>
      </w:r>
      <w:r w:rsidR="00C5757D">
        <w:t>.</w:t>
      </w:r>
    </w:p>
    <w:p w:rsidR="00226B7B" w:rsidRDefault="00226B7B" w:rsidP="008126D3">
      <w:pPr>
        <w:pStyle w:val="NoSpacing"/>
        <w:numPr>
          <w:ilvl w:val="0"/>
          <w:numId w:val="2"/>
        </w:numPr>
      </w:pPr>
      <w:r>
        <w:t>Some of you may have heard the comments in the Assembly a week or two ago, and today, about whether Community Councils are genuinely representative</w:t>
      </w:r>
      <w:r w:rsidR="002B1883">
        <w:t xml:space="preserve"> – both in membership and reach</w:t>
      </w:r>
      <w:r w:rsidR="00C5757D">
        <w:t>.</w:t>
      </w:r>
    </w:p>
    <w:p w:rsidR="00226B7B" w:rsidRDefault="00C5757D" w:rsidP="008126D3">
      <w:pPr>
        <w:pStyle w:val="NoSpacing"/>
        <w:numPr>
          <w:ilvl w:val="0"/>
          <w:numId w:val="2"/>
        </w:numPr>
      </w:pPr>
      <w:r>
        <w:t xml:space="preserve">None of this criticism is new. </w:t>
      </w:r>
    </w:p>
    <w:p w:rsidR="002B1883" w:rsidRDefault="00C5757D" w:rsidP="008126D3">
      <w:pPr>
        <w:pStyle w:val="NoSpacing"/>
        <w:numPr>
          <w:ilvl w:val="0"/>
          <w:numId w:val="2"/>
        </w:numPr>
      </w:pPr>
      <w:r>
        <w:lastRenderedPageBreak/>
        <w:t>In fact, this</w:t>
      </w:r>
      <w:r w:rsidR="002B1883">
        <w:t xml:space="preserve"> year we very deliberately set about increasing our reach and engaging the community in new ways – beyond just relying on our public meetings and the opinions on our</w:t>
      </w:r>
      <w:r>
        <w:t xml:space="preserve"> very active committee members. We also went about</w:t>
      </w:r>
      <w:r w:rsidR="002B1883">
        <w:t xml:space="preserve"> simply increasing the community’s awareness that we exist</w:t>
      </w:r>
      <w:r>
        <w:t>.</w:t>
      </w:r>
    </w:p>
    <w:p w:rsidR="002B1883" w:rsidRDefault="002B1883" w:rsidP="008126D3">
      <w:pPr>
        <w:pStyle w:val="NoSpacing"/>
        <w:numPr>
          <w:ilvl w:val="0"/>
          <w:numId w:val="2"/>
        </w:numPr>
      </w:pPr>
      <w:r>
        <w:t>We’re far from perfect and some things have worked better than others, but we have been driven in this desire and I think we’ve come a very, very long way</w:t>
      </w:r>
      <w:r w:rsidR="00C5757D">
        <w:t>.</w:t>
      </w:r>
    </w:p>
    <w:p w:rsidR="003C7B07" w:rsidRDefault="002B1883" w:rsidP="008126D3">
      <w:pPr>
        <w:pStyle w:val="NoSpacing"/>
        <w:numPr>
          <w:ilvl w:val="0"/>
          <w:numId w:val="2"/>
        </w:numPr>
      </w:pPr>
      <w:r>
        <w:t xml:space="preserve">It’s safe to say that I’m very proud of </w:t>
      </w:r>
      <w:r w:rsidR="003C7B07">
        <w:t>our</w:t>
      </w:r>
      <w:r>
        <w:t xml:space="preserve"> achievements </w:t>
      </w:r>
      <w:r w:rsidR="003C7B07">
        <w:t>in</w:t>
      </w:r>
      <w:r>
        <w:t xml:space="preserve"> 2014-15. </w:t>
      </w:r>
      <w:r w:rsidR="003C7B07">
        <w:t>I think the fact that many people think being BCC Chair is a full-time, paid job is a testament to the work that we put in as a committee of volunteers.</w:t>
      </w:r>
    </w:p>
    <w:p w:rsidR="003C7B07" w:rsidRDefault="003C7B07" w:rsidP="008126D3">
      <w:pPr>
        <w:pStyle w:val="NoSpacing"/>
        <w:numPr>
          <w:ilvl w:val="0"/>
          <w:numId w:val="2"/>
        </w:numPr>
      </w:pPr>
      <w:r>
        <w:t>I’d like to acknowledge each committee member for their enormous contribution this year:</w:t>
      </w:r>
    </w:p>
    <w:p w:rsidR="002B1883" w:rsidRDefault="003C7B07" w:rsidP="008126D3">
      <w:pPr>
        <w:pStyle w:val="NoSpacing"/>
        <w:numPr>
          <w:ilvl w:val="0"/>
          <w:numId w:val="2"/>
        </w:numPr>
      </w:pPr>
      <w:r>
        <w:t>They are: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Damien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Chris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Charles</w:t>
      </w:r>
    </w:p>
    <w:p w:rsidR="003C7B07" w:rsidRDefault="003C7B07" w:rsidP="003C7B07">
      <w:pPr>
        <w:pStyle w:val="NoSpacing"/>
        <w:numPr>
          <w:ilvl w:val="1"/>
          <w:numId w:val="2"/>
        </w:numPr>
      </w:pPr>
      <w:proofErr w:type="spellStart"/>
      <w:r>
        <w:t>Chander</w:t>
      </w:r>
      <w:proofErr w:type="spellEnd"/>
    </w:p>
    <w:p w:rsidR="003C7B07" w:rsidRDefault="003C7B07" w:rsidP="003C7B07">
      <w:pPr>
        <w:pStyle w:val="NoSpacing"/>
        <w:numPr>
          <w:ilvl w:val="1"/>
          <w:numId w:val="2"/>
        </w:numPr>
      </w:pPr>
      <w:r>
        <w:t>Brian</w:t>
      </w:r>
    </w:p>
    <w:p w:rsidR="00C5757D" w:rsidRDefault="00C5757D" w:rsidP="003C7B07">
      <w:pPr>
        <w:pStyle w:val="NoSpacing"/>
        <w:numPr>
          <w:ilvl w:val="1"/>
          <w:numId w:val="2"/>
        </w:numPr>
      </w:pPr>
      <w:r>
        <w:t>Matt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Timothy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Graeme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Sarah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Karl and</w:t>
      </w:r>
    </w:p>
    <w:p w:rsidR="003C7B07" w:rsidRDefault="003C7B07" w:rsidP="003C7B07">
      <w:pPr>
        <w:pStyle w:val="NoSpacing"/>
        <w:numPr>
          <w:ilvl w:val="1"/>
          <w:numId w:val="2"/>
        </w:numPr>
      </w:pPr>
      <w:r>
        <w:t>Paul</w:t>
      </w:r>
    </w:p>
    <w:p w:rsidR="00C5757D" w:rsidRDefault="003C7B07" w:rsidP="003C7B07">
      <w:pPr>
        <w:pStyle w:val="NoSpacing"/>
        <w:numPr>
          <w:ilvl w:val="0"/>
          <w:numId w:val="2"/>
        </w:numPr>
      </w:pPr>
      <w:r>
        <w:t>It’s an exciting time to be involve</w:t>
      </w:r>
      <w:r w:rsidR="00C5757D">
        <w:t>d in shaping Belconnen’s future - for example the consultation on the draft Belconnen Town Centre Master Plan closes on Friday, and the consultation on the draft Kippax Master Plan has just begun.</w:t>
      </w:r>
    </w:p>
    <w:p w:rsidR="008126D3" w:rsidRDefault="003C7B07" w:rsidP="003C7B07">
      <w:pPr>
        <w:pStyle w:val="NoSpacing"/>
        <w:numPr>
          <w:ilvl w:val="0"/>
          <w:numId w:val="2"/>
        </w:numPr>
      </w:pPr>
      <w:r>
        <w:t>I strongly encourage you to all become members</w:t>
      </w:r>
      <w:r w:rsidR="00C5757D">
        <w:t xml:space="preserve"> if you're not already</w:t>
      </w:r>
      <w:r>
        <w:t xml:space="preserve"> – it’s free!</w:t>
      </w:r>
    </w:p>
    <w:p w:rsidR="0088311B" w:rsidRDefault="00C5757D"/>
    <w:sectPr w:rsidR="0088311B" w:rsidSect="0076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3EE2"/>
    <w:multiLevelType w:val="hybridMultilevel"/>
    <w:tmpl w:val="0568C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B335C"/>
    <w:multiLevelType w:val="hybridMultilevel"/>
    <w:tmpl w:val="28E2C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6194"/>
    <w:rsid w:val="00166936"/>
    <w:rsid w:val="001A6194"/>
    <w:rsid w:val="00226B7B"/>
    <w:rsid w:val="002B1883"/>
    <w:rsid w:val="003C7B07"/>
    <w:rsid w:val="003F65FF"/>
    <w:rsid w:val="00764A59"/>
    <w:rsid w:val="008126D3"/>
    <w:rsid w:val="00C5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1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1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cheynt</dc:creator>
  <cp:lastModifiedBy>Tara</cp:lastModifiedBy>
  <cp:revision>2</cp:revision>
  <dcterms:created xsi:type="dcterms:W3CDTF">2015-11-17T06:30:00Z</dcterms:created>
  <dcterms:modified xsi:type="dcterms:W3CDTF">2015-11-18T12:53:00Z</dcterms:modified>
</cp:coreProperties>
</file>